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A212D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212D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212D9">
        <w:rPr>
          <w:rFonts w:ascii="Corbel" w:hAnsi="Corbel"/>
          <w:b/>
          <w:bCs/>
          <w:sz w:val="24"/>
          <w:szCs w:val="24"/>
        </w:rPr>
        <w:tab/>
      </w:r>
      <w:r w:rsidR="00CD6897" w:rsidRPr="00A212D9">
        <w:rPr>
          <w:rFonts w:ascii="Corbel" w:hAnsi="Corbel"/>
          <w:b/>
          <w:bCs/>
          <w:sz w:val="24"/>
          <w:szCs w:val="24"/>
        </w:rPr>
        <w:tab/>
      </w:r>
      <w:r w:rsidR="00CD6897" w:rsidRPr="00A212D9">
        <w:rPr>
          <w:rFonts w:ascii="Corbel" w:hAnsi="Corbel"/>
          <w:b/>
          <w:bCs/>
          <w:sz w:val="24"/>
          <w:szCs w:val="24"/>
        </w:rPr>
        <w:tab/>
      </w:r>
      <w:r w:rsidR="00CD6897" w:rsidRPr="00A212D9">
        <w:rPr>
          <w:rFonts w:ascii="Corbel" w:hAnsi="Corbel"/>
          <w:b/>
          <w:bCs/>
          <w:sz w:val="24"/>
          <w:szCs w:val="24"/>
        </w:rPr>
        <w:tab/>
      </w:r>
      <w:r w:rsidR="00CD6897" w:rsidRPr="00A212D9">
        <w:rPr>
          <w:rFonts w:ascii="Corbel" w:hAnsi="Corbel"/>
          <w:b/>
          <w:bCs/>
          <w:sz w:val="24"/>
          <w:szCs w:val="24"/>
        </w:rPr>
        <w:tab/>
      </w:r>
      <w:r w:rsidR="00CD6897" w:rsidRPr="00A212D9">
        <w:rPr>
          <w:rFonts w:ascii="Corbel" w:hAnsi="Corbel"/>
          <w:b/>
          <w:bCs/>
          <w:sz w:val="24"/>
          <w:szCs w:val="24"/>
        </w:rPr>
        <w:tab/>
      </w:r>
      <w:r w:rsidR="00D8678B" w:rsidRPr="00A212D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212D9">
        <w:rPr>
          <w:rFonts w:ascii="Corbel" w:hAnsi="Corbel"/>
          <w:bCs/>
          <w:i/>
          <w:sz w:val="24"/>
          <w:szCs w:val="24"/>
        </w:rPr>
        <w:t>1.5</w:t>
      </w:r>
      <w:r w:rsidR="00D8678B" w:rsidRPr="00A212D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212D9">
        <w:rPr>
          <w:rFonts w:ascii="Corbel" w:hAnsi="Corbel"/>
          <w:bCs/>
          <w:i/>
          <w:sz w:val="24"/>
          <w:szCs w:val="24"/>
        </w:rPr>
        <w:t xml:space="preserve"> Rektora </w:t>
      </w:r>
      <w:r w:rsidR="001E41B5" w:rsidRPr="00A212D9">
        <w:rPr>
          <w:rFonts w:ascii="Corbel" w:hAnsi="Corbel"/>
          <w:bCs/>
          <w:i/>
          <w:sz w:val="24"/>
          <w:szCs w:val="24"/>
        </w:rPr>
        <w:t>UR nr</w:t>
      </w:r>
      <w:r w:rsidR="00CD6897" w:rsidRPr="00A212D9">
        <w:rPr>
          <w:rFonts w:ascii="Corbel" w:hAnsi="Corbel"/>
          <w:bCs/>
          <w:i/>
          <w:sz w:val="24"/>
          <w:szCs w:val="24"/>
        </w:rPr>
        <w:t xml:space="preserve"> </w:t>
      </w:r>
      <w:r w:rsidR="00F17567" w:rsidRPr="00A212D9">
        <w:rPr>
          <w:rFonts w:ascii="Corbel" w:hAnsi="Corbel"/>
          <w:bCs/>
          <w:i/>
          <w:sz w:val="24"/>
          <w:szCs w:val="24"/>
        </w:rPr>
        <w:t>12/2019</w:t>
      </w:r>
    </w:p>
    <w:p w14:paraId="45550AA3" w14:textId="77777777" w:rsidR="0085747A" w:rsidRPr="00A212D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12D9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5BF120B0" w:rsidR="0085747A" w:rsidRPr="00A212D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212D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212D9">
        <w:rPr>
          <w:rFonts w:ascii="Corbel" w:hAnsi="Corbel"/>
          <w:b/>
          <w:smallCaps/>
          <w:sz w:val="24"/>
          <w:szCs w:val="24"/>
        </w:rPr>
        <w:t xml:space="preserve"> </w:t>
      </w:r>
      <w:r w:rsidR="00D44C78" w:rsidRPr="00A212D9">
        <w:rPr>
          <w:rFonts w:ascii="Corbel" w:hAnsi="Corbel"/>
          <w:i/>
          <w:smallCaps/>
          <w:sz w:val="24"/>
          <w:szCs w:val="24"/>
        </w:rPr>
        <w:t>2019-20</w:t>
      </w:r>
      <w:r w:rsidR="00323649" w:rsidRPr="00A212D9">
        <w:rPr>
          <w:rFonts w:ascii="Corbel" w:hAnsi="Corbel"/>
          <w:i/>
          <w:smallCaps/>
          <w:sz w:val="24"/>
          <w:szCs w:val="24"/>
        </w:rPr>
        <w:t>22</w:t>
      </w:r>
      <w:r w:rsidR="0085747A" w:rsidRPr="00A212D9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Pr="00A212D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212D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212D9">
        <w:rPr>
          <w:rFonts w:ascii="Corbel" w:hAnsi="Corbel"/>
          <w:i/>
          <w:sz w:val="24"/>
          <w:szCs w:val="24"/>
        </w:rPr>
        <w:t>(skrajne daty</w:t>
      </w:r>
      <w:r w:rsidR="0085747A" w:rsidRPr="00A212D9">
        <w:rPr>
          <w:rFonts w:ascii="Corbel" w:hAnsi="Corbel"/>
          <w:sz w:val="24"/>
          <w:szCs w:val="24"/>
        </w:rPr>
        <w:t>)</w:t>
      </w:r>
    </w:p>
    <w:p w14:paraId="3E8C6E01" w14:textId="589D0E4C" w:rsidR="00445970" w:rsidRPr="00A212D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212D9">
        <w:rPr>
          <w:rFonts w:ascii="Corbel" w:hAnsi="Corbel"/>
          <w:sz w:val="24"/>
          <w:szCs w:val="24"/>
        </w:rPr>
        <w:tab/>
      </w:r>
      <w:r w:rsidRPr="00A212D9">
        <w:rPr>
          <w:rFonts w:ascii="Corbel" w:hAnsi="Corbel"/>
          <w:sz w:val="24"/>
          <w:szCs w:val="24"/>
        </w:rPr>
        <w:tab/>
      </w:r>
      <w:r w:rsidRPr="00A212D9">
        <w:rPr>
          <w:rFonts w:ascii="Corbel" w:hAnsi="Corbel"/>
          <w:sz w:val="24"/>
          <w:szCs w:val="24"/>
        </w:rPr>
        <w:tab/>
      </w:r>
      <w:r w:rsidRPr="00A212D9">
        <w:rPr>
          <w:rFonts w:ascii="Corbel" w:hAnsi="Corbel"/>
          <w:sz w:val="24"/>
          <w:szCs w:val="24"/>
        </w:rPr>
        <w:tab/>
        <w:t xml:space="preserve">Rok akademicki   </w:t>
      </w:r>
      <w:r w:rsidR="00D44C78" w:rsidRPr="00A212D9">
        <w:rPr>
          <w:rFonts w:ascii="Corbel" w:hAnsi="Corbel"/>
          <w:sz w:val="24"/>
          <w:szCs w:val="24"/>
        </w:rPr>
        <w:t>2019/2020</w:t>
      </w:r>
    </w:p>
    <w:p w14:paraId="2C64FF58" w14:textId="77777777" w:rsidR="0085747A" w:rsidRPr="00A212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A212D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12D9">
        <w:rPr>
          <w:rFonts w:ascii="Corbel" w:hAnsi="Corbel"/>
          <w:szCs w:val="24"/>
        </w:rPr>
        <w:t xml:space="preserve">1. </w:t>
      </w:r>
      <w:r w:rsidR="0085747A" w:rsidRPr="00A212D9">
        <w:rPr>
          <w:rFonts w:ascii="Corbel" w:hAnsi="Corbel"/>
          <w:szCs w:val="24"/>
        </w:rPr>
        <w:t xml:space="preserve">Podstawowe </w:t>
      </w:r>
      <w:r w:rsidR="00445970" w:rsidRPr="00A212D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212D9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A212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A212D9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A212D9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A212D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212D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A212D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212D9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A212D9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N</w:t>
            </w:r>
            <w:r w:rsidR="0085747A" w:rsidRPr="00A212D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A212D9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 w:rsidRPr="00A212D9">
              <w:rPr>
                <w:rFonts w:ascii="Corbel" w:hAnsi="Corbel"/>
                <w:sz w:val="24"/>
                <w:szCs w:val="24"/>
              </w:rPr>
              <w:t>a</w:t>
            </w:r>
            <w:r w:rsidR="00C05F44" w:rsidRPr="00A212D9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7BC8A8E5" w:rsidR="0085747A" w:rsidRPr="00A212D9" w:rsidRDefault="00A212D9" w:rsidP="00A212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A212D9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A212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Nazwa jednostki realiz</w:t>
            </w:r>
            <w:r w:rsidRPr="00A212D9">
              <w:rPr>
                <w:rFonts w:ascii="Corbel" w:hAnsi="Corbel"/>
                <w:sz w:val="24"/>
                <w:szCs w:val="24"/>
              </w:rPr>
              <w:t>u</w:t>
            </w:r>
            <w:r w:rsidRPr="00A212D9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759A4F3F" w:rsidR="0085747A" w:rsidRPr="00A212D9" w:rsidRDefault="00A212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A212D9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A212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A212D9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A212D9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A212D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A212D9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A212D9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A212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A212D9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 w:rsidRPr="00A212D9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A212D9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A212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37119206" w:rsidR="0085747A" w:rsidRPr="00A212D9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44C78" w:rsidRPr="00A212D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A212D9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A212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12D9">
              <w:rPr>
                <w:rFonts w:ascii="Corbel" w:hAnsi="Corbel"/>
                <w:sz w:val="24"/>
                <w:szCs w:val="24"/>
              </w:rPr>
              <w:t>/y</w:t>
            </w:r>
            <w:r w:rsidRPr="00A212D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A212D9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A212D9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A212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A212D9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A212D9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A212D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A212D9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212D9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A212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A212D9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 w:rsidRPr="00A212D9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 w:rsidRPr="00A212D9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 w:rsidRPr="00A212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A212D9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A212D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A212D9">
              <w:rPr>
                <w:rFonts w:ascii="Corbel" w:hAnsi="Corbel"/>
                <w:sz w:val="24"/>
                <w:szCs w:val="24"/>
              </w:rPr>
              <w:t>o</w:t>
            </w:r>
            <w:r w:rsidRPr="00A212D9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5A222BB0" w:rsidR="0085747A" w:rsidRPr="00A212D9" w:rsidRDefault="00E478E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dr Wojciech Motyka</w:t>
            </w:r>
          </w:p>
        </w:tc>
      </w:tr>
    </w:tbl>
    <w:p w14:paraId="3C53B8EA" w14:textId="77777777" w:rsidR="0085747A" w:rsidRPr="00A212D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12D9">
        <w:rPr>
          <w:rFonts w:ascii="Corbel" w:hAnsi="Corbel"/>
          <w:sz w:val="24"/>
          <w:szCs w:val="24"/>
        </w:rPr>
        <w:t xml:space="preserve">* </w:t>
      </w:r>
      <w:r w:rsidRPr="00A212D9">
        <w:rPr>
          <w:rFonts w:ascii="Corbel" w:hAnsi="Corbel"/>
          <w:i/>
          <w:sz w:val="24"/>
          <w:szCs w:val="24"/>
        </w:rPr>
        <w:t>-</w:t>
      </w:r>
      <w:r w:rsidR="00B90885" w:rsidRPr="00A212D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12D9">
        <w:rPr>
          <w:rFonts w:ascii="Corbel" w:hAnsi="Corbel"/>
          <w:b w:val="0"/>
          <w:sz w:val="24"/>
          <w:szCs w:val="24"/>
        </w:rPr>
        <w:t>e,</w:t>
      </w:r>
      <w:r w:rsidRPr="00A212D9">
        <w:rPr>
          <w:rFonts w:ascii="Corbel" w:hAnsi="Corbel"/>
          <w:i/>
          <w:sz w:val="24"/>
          <w:szCs w:val="24"/>
        </w:rPr>
        <w:t xml:space="preserve"> </w:t>
      </w:r>
      <w:r w:rsidRPr="00A212D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12D9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A212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A212D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12D9">
        <w:rPr>
          <w:rFonts w:ascii="Corbel" w:hAnsi="Corbel"/>
          <w:sz w:val="24"/>
          <w:szCs w:val="24"/>
        </w:rPr>
        <w:t>1.</w:t>
      </w:r>
      <w:r w:rsidR="00E22FBC" w:rsidRPr="00A212D9">
        <w:rPr>
          <w:rFonts w:ascii="Corbel" w:hAnsi="Corbel"/>
          <w:sz w:val="24"/>
          <w:szCs w:val="24"/>
        </w:rPr>
        <w:t>1</w:t>
      </w:r>
      <w:r w:rsidRPr="00A212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A212D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212D9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Pr="00A212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2D9"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A212D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2D9">
              <w:rPr>
                <w:rFonts w:ascii="Corbel" w:hAnsi="Corbel"/>
                <w:szCs w:val="24"/>
              </w:rPr>
              <w:t>(</w:t>
            </w:r>
            <w:r w:rsidR="00363F78" w:rsidRPr="00A212D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A212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12D9">
              <w:rPr>
                <w:rFonts w:ascii="Corbel" w:hAnsi="Corbel"/>
                <w:szCs w:val="24"/>
              </w:rPr>
              <w:t>Wykł</w:t>
            </w:r>
            <w:proofErr w:type="spellEnd"/>
            <w:r w:rsidRPr="00A212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A212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2D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A212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12D9">
              <w:rPr>
                <w:rFonts w:ascii="Corbel" w:hAnsi="Corbel"/>
                <w:szCs w:val="24"/>
              </w:rPr>
              <w:t>Konw</w:t>
            </w:r>
            <w:proofErr w:type="spellEnd"/>
            <w:r w:rsidRPr="00A212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A212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2D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A212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12D9">
              <w:rPr>
                <w:rFonts w:ascii="Corbel" w:hAnsi="Corbel"/>
                <w:szCs w:val="24"/>
              </w:rPr>
              <w:t>Sem</w:t>
            </w:r>
            <w:proofErr w:type="spellEnd"/>
            <w:r w:rsidRPr="00A212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A212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2D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A212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12D9">
              <w:rPr>
                <w:rFonts w:ascii="Corbel" w:hAnsi="Corbel"/>
                <w:szCs w:val="24"/>
              </w:rPr>
              <w:t>Prakt</w:t>
            </w:r>
            <w:proofErr w:type="spellEnd"/>
            <w:r w:rsidRPr="00A212D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A212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12D9">
              <w:rPr>
                <w:rFonts w:ascii="Corbel" w:hAnsi="Corbel"/>
                <w:szCs w:val="24"/>
              </w:rPr>
              <w:t>Inne (j</w:t>
            </w:r>
            <w:r w:rsidRPr="00A212D9">
              <w:rPr>
                <w:rFonts w:ascii="Corbel" w:hAnsi="Corbel"/>
                <w:szCs w:val="24"/>
              </w:rPr>
              <w:t>a</w:t>
            </w:r>
            <w:r w:rsidRPr="00A212D9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A212D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12D9">
              <w:rPr>
                <w:rFonts w:ascii="Corbel" w:hAnsi="Corbel"/>
                <w:b/>
                <w:szCs w:val="24"/>
              </w:rPr>
              <w:t>Liczba pkt</w:t>
            </w:r>
            <w:r w:rsidR="00B90885" w:rsidRPr="00A212D9">
              <w:rPr>
                <w:rFonts w:ascii="Corbel" w:hAnsi="Corbel"/>
                <w:b/>
                <w:szCs w:val="24"/>
              </w:rPr>
              <w:t>.</w:t>
            </w:r>
            <w:r w:rsidRPr="00A212D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212D9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A212D9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A212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A212D9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A212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A212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A212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A212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A212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A212D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A212D9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A212D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A212D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A212D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212D9">
        <w:rPr>
          <w:rFonts w:ascii="Corbel" w:hAnsi="Corbel"/>
          <w:smallCaps w:val="0"/>
          <w:szCs w:val="24"/>
        </w:rPr>
        <w:t>1.</w:t>
      </w:r>
      <w:r w:rsidR="00E22FBC" w:rsidRPr="00A212D9">
        <w:rPr>
          <w:rFonts w:ascii="Corbel" w:hAnsi="Corbel"/>
          <w:smallCaps w:val="0"/>
          <w:szCs w:val="24"/>
        </w:rPr>
        <w:t>2</w:t>
      </w:r>
      <w:r w:rsidR="00F83B28" w:rsidRPr="00A212D9">
        <w:rPr>
          <w:rFonts w:ascii="Corbel" w:hAnsi="Corbel"/>
          <w:smallCaps w:val="0"/>
          <w:szCs w:val="24"/>
        </w:rPr>
        <w:t>.</w:t>
      </w:r>
      <w:r w:rsidR="00F83B28" w:rsidRPr="00A212D9">
        <w:rPr>
          <w:rFonts w:ascii="Corbel" w:hAnsi="Corbel"/>
          <w:smallCaps w:val="0"/>
          <w:szCs w:val="24"/>
        </w:rPr>
        <w:tab/>
      </w:r>
      <w:r w:rsidRPr="00A212D9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A212D9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A212D9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A212D9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A212D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212D9">
        <w:rPr>
          <w:rFonts w:ascii="MS Gothic" w:eastAsia="MS Gothic" w:hAnsi="MS Gothic" w:cs="MS Gothic" w:hint="eastAsia"/>
          <w:b w:val="0"/>
          <w:szCs w:val="24"/>
        </w:rPr>
        <w:t>☐</w:t>
      </w:r>
      <w:r w:rsidRPr="00A212D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A212D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A212D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212D9">
        <w:rPr>
          <w:rFonts w:ascii="Corbel" w:hAnsi="Corbel"/>
          <w:smallCaps w:val="0"/>
          <w:szCs w:val="24"/>
        </w:rPr>
        <w:t xml:space="preserve">1.3 </w:t>
      </w:r>
      <w:r w:rsidR="00F83B28" w:rsidRPr="00A212D9">
        <w:rPr>
          <w:rFonts w:ascii="Corbel" w:hAnsi="Corbel"/>
          <w:smallCaps w:val="0"/>
          <w:szCs w:val="24"/>
        </w:rPr>
        <w:tab/>
      </w:r>
      <w:r w:rsidRPr="00A212D9">
        <w:rPr>
          <w:rFonts w:ascii="Corbel" w:hAnsi="Corbel"/>
          <w:smallCaps w:val="0"/>
          <w:szCs w:val="24"/>
        </w:rPr>
        <w:t>For</w:t>
      </w:r>
      <w:r w:rsidR="00445970" w:rsidRPr="00A212D9">
        <w:rPr>
          <w:rFonts w:ascii="Corbel" w:hAnsi="Corbel"/>
          <w:smallCaps w:val="0"/>
          <w:szCs w:val="24"/>
        </w:rPr>
        <w:t xml:space="preserve">ma zaliczenia </w:t>
      </w:r>
      <w:r w:rsidR="00CE1005" w:rsidRPr="00A212D9">
        <w:rPr>
          <w:rFonts w:ascii="Corbel" w:hAnsi="Corbel"/>
          <w:smallCaps w:val="0"/>
          <w:szCs w:val="24"/>
        </w:rPr>
        <w:t>przedmiotu (</w:t>
      </w:r>
      <w:r w:rsidRPr="00A212D9">
        <w:rPr>
          <w:rFonts w:ascii="Corbel" w:hAnsi="Corbel"/>
          <w:smallCaps w:val="0"/>
          <w:szCs w:val="24"/>
        </w:rPr>
        <w:t xml:space="preserve">z toku) </w:t>
      </w:r>
      <w:r w:rsidRPr="00A212D9">
        <w:rPr>
          <w:rFonts w:ascii="Corbel" w:hAnsi="Corbel"/>
          <w:b w:val="0"/>
          <w:smallCaps w:val="0"/>
          <w:szCs w:val="24"/>
        </w:rPr>
        <w:t xml:space="preserve">(egzamin, </w:t>
      </w:r>
      <w:r w:rsidRPr="00A212D9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A212D9">
        <w:rPr>
          <w:rFonts w:ascii="Corbel" w:hAnsi="Corbel"/>
          <w:b w:val="0"/>
          <w:smallCaps w:val="0"/>
          <w:szCs w:val="24"/>
        </w:rPr>
        <w:t>, zaliczenie bez oceny)</w:t>
      </w:r>
    </w:p>
    <w:p w14:paraId="4DFB865D" w14:textId="77777777" w:rsidR="009C54AE" w:rsidRPr="00A212D9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Pr="00A212D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A212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12D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12D9" w14:paraId="371F30ED" w14:textId="77777777" w:rsidTr="00745302">
        <w:tc>
          <w:tcPr>
            <w:tcW w:w="9670" w:type="dxa"/>
          </w:tcPr>
          <w:p w14:paraId="298D91CD" w14:textId="11135FC5" w:rsidR="0085747A" w:rsidRPr="00A212D9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Pr="00A212D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A212D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12D9">
        <w:rPr>
          <w:rFonts w:ascii="Corbel" w:hAnsi="Corbel"/>
          <w:szCs w:val="24"/>
        </w:rPr>
        <w:t>3.</w:t>
      </w:r>
      <w:r w:rsidR="0085747A" w:rsidRPr="00A212D9">
        <w:rPr>
          <w:rFonts w:ascii="Corbel" w:hAnsi="Corbel"/>
          <w:szCs w:val="24"/>
        </w:rPr>
        <w:t xml:space="preserve"> </w:t>
      </w:r>
      <w:r w:rsidR="00A84C85" w:rsidRPr="00A212D9">
        <w:rPr>
          <w:rFonts w:ascii="Corbel" w:hAnsi="Corbel"/>
          <w:szCs w:val="24"/>
        </w:rPr>
        <w:t xml:space="preserve">cele, efekty uczenia </w:t>
      </w:r>
      <w:r w:rsidR="001E41B5" w:rsidRPr="00A212D9">
        <w:rPr>
          <w:rFonts w:ascii="Corbel" w:hAnsi="Corbel"/>
          <w:szCs w:val="24"/>
        </w:rPr>
        <w:t>SIĘ,</w:t>
      </w:r>
      <w:r w:rsidR="0085747A" w:rsidRPr="00A212D9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A212D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Pr="00A212D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12D9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A212D9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A212D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212D9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A212D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A212D9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A212D9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 w:rsidRPr="00A212D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A212D9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A212D9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A212D9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</w:t>
            </w:r>
            <w:r w:rsidRPr="00A212D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A212D9">
              <w:rPr>
                <w:rFonts w:ascii="Corbel" w:hAnsi="Corbel"/>
                <w:b w:val="0"/>
                <w:sz w:val="24"/>
                <w:szCs w:val="24"/>
              </w:rPr>
              <w:t>tyczno-wychowawczym</w:t>
            </w:r>
            <w:r w:rsidR="00323649" w:rsidRPr="00A212D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A212D9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A212D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 w:rsidRPr="00A212D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A212D9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A212D9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A212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A212D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12D9">
        <w:rPr>
          <w:rFonts w:ascii="Corbel" w:hAnsi="Corbel"/>
          <w:b/>
          <w:sz w:val="24"/>
          <w:szCs w:val="24"/>
        </w:rPr>
        <w:t xml:space="preserve">3.2 </w:t>
      </w:r>
      <w:r w:rsidR="001D7B54" w:rsidRPr="00A212D9">
        <w:rPr>
          <w:rFonts w:ascii="Corbel" w:hAnsi="Corbel"/>
          <w:b/>
          <w:sz w:val="24"/>
          <w:szCs w:val="24"/>
        </w:rPr>
        <w:t xml:space="preserve">Efekty </w:t>
      </w:r>
      <w:r w:rsidR="00C05F44" w:rsidRPr="00A212D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12D9">
        <w:rPr>
          <w:rFonts w:ascii="Corbel" w:hAnsi="Corbel"/>
          <w:b/>
          <w:sz w:val="24"/>
          <w:szCs w:val="24"/>
        </w:rPr>
        <w:t>dla przedmiotu</w:t>
      </w:r>
      <w:r w:rsidR="00445970" w:rsidRPr="00A212D9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A212D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A212D9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A212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12D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12D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4FA677F0" w14:textId="77777777" w:rsidR="0085747A" w:rsidRPr="00A212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5D9D525" w14:textId="06629B5A" w:rsidR="005E2D52" w:rsidRPr="00A212D9" w:rsidRDefault="005E2D52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A212D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A212D9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A212D9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A212D9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A212D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A212D9" w14:paraId="516B3994" w14:textId="77777777" w:rsidTr="00F3370B">
        <w:tc>
          <w:tcPr>
            <w:tcW w:w="1021" w:type="dxa"/>
          </w:tcPr>
          <w:p w14:paraId="3A2183F9" w14:textId="5ADD0FD0" w:rsidR="004F484A" w:rsidRPr="00A212D9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A212D9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A212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12D9"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A212D9">
              <w:rPr>
                <w:rFonts w:ascii="Corbel" w:hAnsi="Corbel"/>
                <w:sz w:val="24"/>
                <w:szCs w:val="24"/>
              </w:rPr>
              <w:t xml:space="preserve"> z zakresu higieny głosu, prawidłowej emisji i odpowiedniej retoryki</w:t>
            </w:r>
            <w:r w:rsidR="00323649" w:rsidRPr="00A212D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A212D9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A212D9" w14:paraId="2FD343A7" w14:textId="77777777" w:rsidTr="00F3370B">
        <w:tc>
          <w:tcPr>
            <w:tcW w:w="1021" w:type="dxa"/>
          </w:tcPr>
          <w:p w14:paraId="14DCE06C" w14:textId="0B8589DA" w:rsidR="004F484A" w:rsidRPr="00A212D9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789A51EB" w14:textId="7175313B" w:rsidR="004F484A" w:rsidRPr="00A212D9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O</w:t>
            </w:r>
            <w:r w:rsidR="004F484A" w:rsidRPr="00A212D9">
              <w:rPr>
                <w:rFonts w:ascii="Corbel" w:hAnsi="Corbel"/>
                <w:sz w:val="24"/>
                <w:szCs w:val="24"/>
              </w:rPr>
              <w:t>mówi zasady prawidłowego funkcjonowania narządu głosu, sprawnego mówienia i śpiewania oraz zna i rozumie specyfikę głosu dzieci i uczniów</w:t>
            </w:r>
            <w:r w:rsidRPr="00A212D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A212D9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A212D9" w14:paraId="4F246620" w14:textId="77777777" w:rsidTr="00F3370B">
        <w:tc>
          <w:tcPr>
            <w:tcW w:w="1021" w:type="dxa"/>
          </w:tcPr>
          <w:p w14:paraId="255FE3AE" w14:textId="445A285D" w:rsidR="004F484A" w:rsidRPr="00A212D9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634" w:type="dxa"/>
          </w:tcPr>
          <w:p w14:paraId="6AAE6146" w14:textId="6190EFB0" w:rsidR="004F484A" w:rsidRPr="00A212D9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>czyzny (kultury języka, dykcji) i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>łań na rzecz poprawności językowej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A212D9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A212D9" w14:paraId="751B13D8" w14:textId="77777777" w:rsidTr="00F3370B">
        <w:tc>
          <w:tcPr>
            <w:tcW w:w="1021" w:type="dxa"/>
          </w:tcPr>
          <w:p w14:paraId="281D8BEB" w14:textId="1359A7DF" w:rsidR="004F484A" w:rsidRPr="00A212D9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A212D9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>efekty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4F484A" w:rsidRPr="00A212D9">
              <w:rPr>
                <w:rFonts w:ascii="Corbel" w:hAnsi="Corbel"/>
                <w:b w:val="0"/>
                <w:smallCaps w:val="0"/>
                <w:szCs w:val="24"/>
              </w:rPr>
              <w:t>nego wykorzystania swojego głosu oraz wiadomości z retoryki dla budowania swojego autorytetu zawodowego.</w:t>
            </w:r>
          </w:p>
        </w:tc>
        <w:tc>
          <w:tcPr>
            <w:tcW w:w="1865" w:type="dxa"/>
          </w:tcPr>
          <w:p w14:paraId="2097A82A" w14:textId="43184583" w:rsidR="004F484A" w:rsidRPr="00A212D9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A212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A212D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12D9">
        <w:rPr>
          <w:rFonts w:ascii="Corbel" w:hAnsi="Corbel"/>
          <w:b/>
          <w:sz w:val="24"/>
          <w:szCs w:val="24"/>
        </w:rPr>
        <w:t>3.3</w:t>
      </w:r>
      <w:r w:rsidR="001D7B54" w:rsidRPr="00A212D9">
        <w:rPr>
          <w:rFonts w:ascii="Corbel" w:hAnsi="Corbel"/>
          <w:b/>
          <w:sz w:val="24"/>
          <w:szCs w:val="24"/>
        </w:rPr>
        <w:t xml:space="preserve"> </w:t>
      </w:r>
      <w:r w:rsidR="0085747A" w:rsidRPr="00A212D9">
        <w:rPr>
          <w:rFonts w:ascii="Corbel" w:hAnsi="Corbel"/>
          <w:b/>
          <w:sz w:val="24"/>
          <w:szCs w:val="24"/>
        </w:rPr>
        <w:t>T</w:t>
      </w:r>
      <w:r w:rsidR="001D7B54" w:rsidRPr="00A212D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212D9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A212D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12D9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A212D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212D9" w14:paraId="7818CEB4" w14:textId="77777777" w:rsidTr="00923D7D">
        <w:tc>
          <w:tcPr>
            <w:tcW w:w="9639" w:type="dxa"/>
          </w:tcPr>
          <w:p w14:paraId="73BEC1AC" w14:textId="77777777" w:rsidR="0085747A" w:rsidRPr="00A212D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212D9" w14:paraId="34C7509F" w14:textId="77777777" w:rsidTr="00923D7D">
        <w:tc>
          <w:tcPr>
            <w:tcW w:w="9639" w:type="dxa"/>
          </w:tcPr>
          <w:p w14:paraId="6ABECCE5" w14:textId="032BE2B4" w:rsidR="0085747A" w:rsidRPr="00A212D9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A212D9" w14:paraId="2FE92C29" w14:textId="77777777" w:rsidTr="00923D7D">
        <w:tc>
          <w:tcPr>
            <w:tcW w:w="9639" w:type="dxa"/>
          </w:tcPr>
          <w:p w14:paraId="5D6CBF06" w14:textId="45A4CCC9" w:rsidR="0085747A" w:rsidRPr="00A212D9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A212D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A212D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12D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212D9">
        <w:rPr>
          <w:rFonts w:ascii="Corbel" w:hAnsi="Corbel"/>
          <w:sz w:val="24"/>
          <w:szCs w:val="24"/>
        </w:rPr>
        <w:t xml:space="preserve">, </w:t>
      </w:r>
      <w:r w:rsidRPr="00A212D9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A212D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12D9" w14:paraId="4ED7006F" w14:textId="77777777" w:rsidTr="009A23C8">
        <w:tc>
          <w:tcPr>
            <w:tcW w:w="9520" w:type="dxa"/>
          </w:tcPr>
          <w:p w14:paraId="1B881695" w14:textId="77777777" w:rsidR="0085747A" w:rsidRPr="00A212D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A212D9" w14:paraId="5DD97688" w14:textId="77777777" w:rsidTr="009A23C8">
        <w:tc>
          <w:tcPr>
            <w:tcW w:w="9520" w:type="dxa"/>
          </w:tcPr>
          <w:p w14:paraId="2B32FB25" w14:textId="7CFAA131" w:rsidR="009A23C8" w:rsidRPr="00A212D9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</w:t>
            </w:r>
            <w:r w:rsidRPr="00A212D9">
              <w:rPr>
                <w:rFonts w:ascii="Corbel" w:hAnsi="Corbel"/>
                <w:sz w:val="24"/>
                <w:szCs w:val="24"/>
              </w:rPr>
              <w:t>e</w:t>
            </w:r>
            <w:r w:rsidRPr="00A212D9">
              <w:rPr>
                <w:rFonts w:ascii="Corbel" w:hAnsi="Corbel"/>
                <w:sz w:val="24"/>
                <w:szCs w:val="24"/>
              </w:rPr>
              <w:t>chowego – fizjologia i anatomia głosu</w:t>
            </w:r>
          </w:p>
        </w:tc>
      </w:tr>
      <w:tr w:rsidR="007C235F" w:rsidRPr="00A212D9" w14:paraId="2EA8EAD0" w14:textId="77777777" w:rsidTr="009A23C8">
        <w:tc>
          <w:tcPr>
            <w:tcW w:w="9520" w:type="dxa"/>
          </w:tcPr>
          <w:p w14:paraId="7AA5332B" w14:textId="2F947FF0" w:rsidR="007C235F" w:rsidRPr="00A212D9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A212D9" w14:paraId="6F3157FC" w14:textId="77777777" w:rsidTr="009A23C8">
        <w:tc>
          <w:tcPr>
            <w:tcW w:w="9520" w:type="dxa"/>
          </w:tcPr>
          <w:p w14:paraId="21450083" w14:textId="60C37491" w:rsidR="007C235F" w:rsidRPr="00A212D9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A212D9" w14:paraId="7A2F144D" w14:textId="77777777" w:rsidTr="009A23C8">
        <w:tc>
          <w:tcPr>
            <w:tcW w:w="9520" w:type="dxa"/>
          </w:tcPr>
          <w:p w14:paraId="29389168" w14:textId="5EEB5820" w:rsidR="007C235F" w:rsidRPr="00A212D9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A212D9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A212D9">
              <w:rPr>
                <w:rFonts w:ascii="Corbel" w:hAnsi="Corbel"/>
                <w:sz w:val="24"/>
                <w:szCs w:val="24"/>
              </w:rPr>
              <w:t>),</w:t>
            </w:r>
          </w:p>
        </w:tc>
      </w:tr>
      <w:tr w:rsidR="007C235F" w:rsidRPr="00A212D9" w14:paraId="320C7EED" w14:textId="77777777" w:rsidTr="009A23C8">
        <w:tc>
          <w:tcPr>
            <w:tcW w:w="9520" w:type="dxa"/>
          </w:tcPr>
          <w:p w14:paraId="7B2ABFC9" w14:textId="760BA150" w:rsidR="007C235F" w:rsidRPr="00A212D9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</w:p>
        </w:tc>
      </w:tr>
      <w:tr w:rsidR="007C235F" w:rsidRPr="00A212D9" w14:paraId="2F3A8D50" w14:textId="77777777" w:rsidTr="009A23C8">
        <w:tc>
          <w:tcPr>
            <w:tcW w:w="9520" w:type="dxa"/>
          </w:tcPr>
          <w:p w14:paraId="6F55469D" w14:textId="77777777" w:rsidR="00654B9E" w:rsidRPr="00A212D9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Ćwiczenia prawidłowej dykcji</w:t>
            </w:r>
          </w:p>
          <w:p w14:paraId="3582EE6C" w14:textId="664A9D12" w:rsidR="00654B9E" w:rsidRPr="00A212D9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lastRenderedPageBreak/>
              <w:t>samogłoski – podziały, charakterystyka,</w:t>
            </w:r>
          </w:p>
          <w:p w14:paraId="7B016299" w14:textId="77777777" w:rsidR="00654B9E" w:rsidRPr="00A212D9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A212D9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A212D9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A212D9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A212D9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</w:t>
            </w:r>
            <w:r w:rsidRPr="00A212D9">
              <w:rPr>
                <w:rFonts w:ascii="Corbel" w:hAnsi="Corbel"/>
                <w:sz w:val="24"/>
                <w:szCs w:val="24"/>
              </w:rPr>
              <w:t>k</w:t>
            </w:r>
            <w:r w:rsidRPr="00A212D9">
              <w:rPr>
                <w:rFonts w:ascii="Corbel" w:hAnsi="Corbel"/>
                <w:sz w:val="24"/>
                <w:szCs w:val="24"/>
              </w:rPr>
              <w:t>stach.</w:t>
            </w:r>
          </w:p>
        </w:tc>
      </w:tr>
      <w:tr w:rsidR="007C235F" w:rsidRPr="00A212D9" w14:paraId="434C9D3D" w14:textId="77777777" w:rsidTr="009A23C8">
        <w:tc>
          <w:tcPr>
            <w:tcW w:w="9520" w:type="dxa"/>
          </w:tcPr>
          <w:p w14:paraId="5795435C" w14:textId="77777777" w:rsidR="00654B9E" w:rsidRPr="00A212D9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lastRenderedPageBreak/>
              <w:t>Sztuka autoprezentacji:</w:t>
            </w:r>
          </w:p>
          <w:p w14:paraId="1445F338" w14:textId="77777777" w:rsidR="00654B9E" w:rsidRPr="00A212D9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A212D9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Pr="00A212D9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A212D9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A212D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A212D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12D9">
        <w:rPr>
          <w:rFonts w:ascii="Corbel" w:hAnsi="Corbel"/>
          <w:smallCaps w:val="0"/>
          <w:szCs w:val="24"/>
        </w:rPr>
        <w:t>3.4 Metody dydaktyczne</w:t>
      </w:r>
      <w:r w:rsidRPr="00A212D9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A212D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A212D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A212D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A212D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A212D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A212D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A212D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A212D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A212D9">
        <w:rPr>
          <w:rFonts w:ascii="Corbel" w:hAnsi="Corbel"/>
          <w:b/>
          <w:bCs/>
          <w:sz w:val="24"/>
          <w:szCs w:val="24"/>
        </w:rPr>
        <w:t>),</w:t>
      </w:r>
      <w:r w:rsidR="001718A7" w:rsidRPr="00A212D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A212D9">
        <w:rPr>
          <w:rFonts w:ascii="Corbel" w:hAnsi="Corbel"/>
          <w:b/>
          <w:bCs/>
          <w:sz w:val="24"/>
          <w:szCs w:val="24"/>
        </w:rPr>
        <w:t>grupach</w:t>
      </w:r>
      <w:r w:rsidR="0071620A" w:rsidRPr="00A212D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A212D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A212D9">
        <w:rPr>
          <w:rFonts w:ascii="Corbel" w:hAnsi="Corbel"/>
          <w:b/>
          <w:bCs/>
          <w:sz w:val="24"/>
          <w:szCs w:val="24"/>
        </w:rPr>
        <w:t>,</w:t>
      </w:r>
      <w:r w:rsidR="0085747A" w:rsidRPr="00A212D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A212D9">
        <w:rPr>
          <w:rFonts w:ascii="Corbel" w:hAnsi="Corbel"/>
          <w:b/>
          <w:bCs/>
          <w:sz w:val="24"/>
          <w:szCs w:val="24"/>
        </w:rPr>
        <w:t>),</w:t>
      </w:r>
      <w:r w:rsidR="00DC49AA" w:rsidRPr="00A212D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A212D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A212D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Pr="00A212D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A212D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12D9">
        <w:rPr>
          <w:rFonts w:ascii="Corbel" w:hAnsi="Corbel"/>
          <w:smallCaps w:val="0"/>
          <w:szCs w:val="24"/>
        </w:rPr>
        <w:t xml:space="preserve">4. </w:t>
      </w:r>
      <w:r w:rsidR="0085747A" w:rsidRPr="00A212D9">
        <w:rPr>
          <w:rFonts w:ascii="Corbel" w:hAnsi="Corbel"/>
          <w:smallCaps w:val="0"/>
          <w:szCs w:val="24"/>
        </w:rPr>
        <w:t>METODY I KRYTERIA OCENY</w:t>
      </w:r>
      <w:r w:rsidR="009F4610" w:rsidRPr="00A212D9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A212D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A212D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12D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12D9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A212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12D9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A212D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A212D9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212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A212D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12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A212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A212D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12D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12D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A212D9" w14:paraId="0079EEEF" w14:textId="77777777" w:rsidTr="00DC49AA">
        <w:tc>
          <w:tcPr>
            <w:tcW w:w="1962" w:type="dxa"/>
          </w:tcPr>
          <w:p w14:paraId="0D6639CA" w14:textId="0E6A8B74" w:rsidR="00DC49AA" w:rsidRPr="00A212D9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A212D9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A212D9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A212D9" w14:paraId="08CCAAC0" w14:textId="77777777" w:rsidTr="00DC49AA">
        <w:tc>
          <w:tcPr>
            <w:tcW w:w="1962" w:type="dxa"/>
          </w:tcPr>
          <w:p w14:paraId="60CFE565" w14:textId="1CCF338E" w:rsidR="00DC49AA" w:rsidRPr="00A212D9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A212D9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A212D9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A212D9" w14:paraId="6CB17010" w14:textId="77777777" w:rsidTr="00DC49AA">
        <w:tc>
          <w:tcPr>
            <w:tcW w:w="1962" w:type="dxa"/>
          </w:tcPr>
          <w:p w14:paraId="5851FE68" w14:textId="53F985CF" w:rsidR="00DC49AA" w:rsidRPr="00A212D9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C99C474" w14:textId="68635B8B" w:rsidR="00DC49AA" w:rsidRPr="00A212D9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 w:rsidRPr="00A212D9">
              <w:rPr>
                <w:rFonts w:ascii="Corbel" w:hAnsi="Corbel"/>
                <w:b w:val="0"/>
                <w:szCs w:val="24"/>
              </w:rPr>
              <w:t>w trakcie zajęć, zaliczenie ust</w:t>
            </w:r>
            <w:r w:rsidRPr="00A212D9"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A212D9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A212D9" w14:paraId="5A68C204" w14:textId="77777777" w:rsidTr="00DC49AA">
        <w:tc>
          <w:tcPr>
            <w:tcW w:w="1962" w:type="dxa"/>
          </w:tcPr>
          <w:p w14:paraId="73912CA1" w14:textId="7FE7FD2C" w:rsidR="0087667D" w:rsidRPr="00A212D9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Pr="00A212D9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212D9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12D9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A212D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A212D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12D9">
        <w:rPr>
          <w:rFonts w:ascii="Corbel" w:hAnsi="Corbel"/>
          <w:smallCaps w:val="0"/>
          <w:szCs w:val="24"/>
        </w:rPr>
        <w:t xml:space="preserve">4.2 </w:t>
      </w:r>
      <w:r w:rsidR="0085747A" w:rsidRPr="00A212D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212D9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A212D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12D9" w14:paraId="75453248" w14:textId="77777777" w:rsidTr="00923D7D">
        <w:tc>
          <w:tcPr>
            <w:tcW w:w="9670" w:type="dxa"/>
          </w:tcPr>
          <w:p w14:paraId="573DB492" w14:textId="70C07490" w:rsidR="0085747A" w:rsidRPr="00A212D9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A212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A212D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12D9">
        <w:rPr>
          <w:rFonts w:ascii="Corbel" w:hAnsi="Corbel"/>
          <w:b/>
          <w:sz w:val="24"/>
          <w:szCs w:val="24"/>
        </w:rPr>
        <w:t xml:space="preserve">5. </w:t>
      </w:r>
      <w:r w:rsidR="00C61DC5" w:rsidRPr="00A212D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A212D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212D9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A212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12D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12D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12D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A212D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12D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12D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212D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12D9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A212D9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A212D9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A212D9" w14:paraId="6F3B4F60" w14:textId="77777777" w:rsidTr="00923D7D">
        <w:tc>
          <w:tcPr>
            <w:tcW w:w="4962" w:type="dxa"/>
          </w:tcPr>
          <w:p w14:paraId="7818EC50" w14:textId="77777777" w:rsidR="0085747A" w:rsidRPr="00A212D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G</w:t>
            </w:r>
            <w:r w:rsidR="0085747A" w:rsidRPr="00A212D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212D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212D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212D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212D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212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A212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212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12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212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33B5E75C" w:rsidR="0085747A" w:rsidRPr="00A212D9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212D9" w14:paraId="1BE248E6" w14:textId="77777777" w:rsidTr="00923D7D">
        <w:tc>
          <w:tcPr>
            <w:tcW w:w="4962" w:type="dxa"/>
          </w:tcPr>
          <w:p w14:paraId="51610631" w14:textId="77777777" w:rsidR="00C61DC5" w:rsidRPr="00A212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212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A212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A212D9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212D9" w14:paraId="101D05B6" w14:textId="77777777" w:rsidTr="00923D7D">
        <w:tc>
          <w:tcPr>
            <w:tcW w:w="4962" w:type="dxa"/>
          </w:tcPr>
          <w:p w14:paraId="53135713" w14:textId="77777777" w:rsidR="0071620A" w:rsidRPr="00A212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12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12D9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A212D9">
              <w:rPr>
                <w:rFonts w:ascii="Corbel" w:hAnsi="Corbel"/>
                <w:sz w:val="24"/>
                <w:szCs w:val="24"/>
              </w:rPr>
              <w:t>n</w:t>
            </w:r>
            <w:r w:rsidRPr="00A212D9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Pr="00A212D9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P</w:t>
            </w:r>
            <w:r w:rsidR="00C61DC5" w:rsidRPr="00A212D9">
              <w:rPr>
                <w:rFonts w:ascii="Corbel" w:hAnsi="Corbel"/>
                <w:sz w:val="24"/>
                <w:szCs w:val="24"/>
              </w:rPr>
              <w:t>rzygotowanie do</w:t>
            </w:r>
            <w:r w:rsidRPr="00A212D9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Pr="00A212D9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A212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A212D9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lastRenderedPageBreak/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Pr="00A212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Pr="00A212D9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6DD4D52" w14:textId="6877CD46" w:rsidR="00DC49AA" w:rsidRPr="00A212D9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10</w:t>
            </w:r>
          </w:p>
          <w:p w14:paraId="45A99C75" w14:textId="4BB40B1B" w:rsidR="00DC49AA" w:rsidRPr="00A212D9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6</w:t>
            </w:r>
          </w:p>
          <w:p w14:paraId="321FFC41" w14:textId="0207D9E6" w:rsidR="00DC49AA" w:rsidRPr="00A212D9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lastRenderedPageBreak/>
              <w:t>12</w:t>
            </w:r>
          </w:p>
        </w:tc>
      </w:tr>
      <w:tr w:rsidR="0085747A" w:rsidRPr="00A212D9" w14:paraId="75B52C5D" w14:textId="77777777" w:rsidTr="00923D7D">
        <w:tc>
          <w:tcPr>
            <w:tcW w:w="4962" w:type="dxa"/>
          </w:tcPr>
          <w:p w14:paraId="4470BE28" w14:textId="77777777" w:rsidR="0085747A" w:rsidRPr="00A212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43BD05C" w14:textId="433F239E" w:rsidR="0085747A" w:rsidRPr="00A212D9" w:rsidRDefault="005E2D5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A212D9" w14:paraId="679580FE" w14:textId="77777777" w:rsidTr="00923D7D">
        <w:tc>
          <w:tcPr>
            <w:tcW w:w="4962" w:type="dxa"/>
          </w:tcPr>
          <w:p w14:paraId="4273EEE9" w14:textId="77777777" w:rsidR="0085747A" w:rsidRPr="00A212D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12D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A212D9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A212D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12D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12D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A212D9">
        <w:rPr>
          <w:rFonts w:ascii="Corbel" w:hAnsi="Corbel"/>
          <w:b w:val="0"/>
          <w:i/>
          <w:smallCaps w:val="0"/>
          <w:szCs w:val="24"/>
        </w:rPr>
        <w:t>n</w:t>
      </w:r>
      <w:r w:rsidR="00C61DC5" w:rsidRPr="00A212D9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A212D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A212D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12D9">
        <w:rPr>
          <w:rFonts w:ascii="Corbel" w:hAnsi="Corbel"/>
          <w:smallCaps w:val="0"/>
          <w:szCs w:val="24"/>
        </w:rPr>
        <w:t xml:space="preserve">6. </w:t>
      </w:r>
      <w:r w:rsidR="0085747A" w:rsidRPr="00A212D9">
        <w:rPr>
          <w:rFonts w:ascii="Corbel" w:hAnsi="Corbel"/>
          <w:smallCaps w:val="0"/>
          <w:szCs w:val="24"/>
        </w:rPr>
        <w:t>PRAKTYKI ZAWO</w:t>
      </w:r>
      <w:r w:rsidR="009C1331" w:rsidRPr="00A212D9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A212D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212D9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A212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A212D9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A212D9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A212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212D9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A212D9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A212D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A212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12D9">
        <w:rPr>
          <w:rFonts w:ascii="Corbel" w:hAnsi="Corbel"/>
          <w:smallCaps w:val="0"/>
          <w:szCs w:val="24"/>
        </w:rPr>
        <w:t xml:space="preserve">7. </w:t>
      </w:r>
      <w:r w:rsidR="0085747A" w:rsidRPr="00A212D9">
        <w:rPr>
          <w:rFonts w:ascii="Corbel" w:hAnsi="Corbel"/>
          <w:smallCaps w:val="0"/>
          <w:szCs w:val="24"/>
        </w:rPr>
        <w:t>LITERATURA</w:t>
      </w:r>
      <w:r w:rsidRPr="00A212D9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A212D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212D9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Pr="00A212D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12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9CF8AB" w14:textId="2C5B8062" w:rsidR="00654B9E" w:rsidRPr="00A212D9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A212D9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</w:t>
            </w:r>
            <w:r w:rsidRPr="00A212D9"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A212D9">
              <w:rPr>
                <w:rFonts w:ascii="Corbel" w:hAnsi="Corbel"/>
                <w:i/>
                <w:sz w:val="24"/>
                <w:szCs w:val="24"/>
              </w:rPr>
              <w:t xml:space="preserve">gogiki i kierunków pokrewnych. </w:t>
            </w:r>
            <w:r w:rsidRPr="00A212D9">
              <w:rPr>
                <w:rFonts w:ascii="Corbel" w:hAnsi="Corbel"/>
                <w:sz w:val="24"/>
                <w:szCs w:val="24"/>
              </w:rPr>
              <w:t xml:space="preserve">Wyd. UR, </w:t>
            </w:r>
            <w:r w:rsidR="00C25BFA" w:rsidRPr="00A212D9"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A212D9">
              <w:rPr>
                <w:rFonts w:ascii="Corbel" w:hAnsi="Corbel"/>
                <w:sz w:val="24"/>
                <w:szCs w:val="24"/>
              </w:rPr>
              <w:t>2015.</w:t>
            </w:r>
          </w:p>
          <w:p w14:paraId="23FCA020" w14:textId="5EE42C18" w:rsidR="00654B9E" w:rsidRPr="00A212D9" w:rsidRDefault="008E432D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A212D9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A212D9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2D97A399" w14:textId="727C8B67" w:rsidR="00654B9E" w:rsidRPr="00A212D9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A212D9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="00C25BFA" w:rsidRPr="00A212D9">
              <w:rPr>
                <w:rFonts w:ascii="Corbel" w:hAnsi="Corbel"/>
                <w:sz w:val="24"/>
                <w:szCs w:val="24"/>
              </w:rPr>
              <w:t xml:space="preserve">. Wyd. „UNIVERSITAS”, </w:t>
            </w:r>
            <w:r w:rsidR="008E432D" w:rsidRPr="00A212D9">
              <w:rPr>
                <w:rFonts w:ascii="Corbel" w:hAnsi="Corbel"/>
                <w:sz w:val="24"/>
                <w:szCs w:val="24"/>
              </w:rPr>
              <w:t xml:space="preserve">Kraków </w:t>
            </w:r>
            <w:r w:rsidR="00C25BFA" w:rsidRPr="00A212D9">
              <w:rPr>
                <w:rFonts w:ascii="Corbel" w:hAnsi="Corbel"/>
                <w:sz w:val="24"/>
                <w:szCs w:val="24"/>
              </w:rPr>
              <w:t>2019</w:t>
            </w:r>
            <w:r w:rsidRPr="00A212D9">
              <w:rPr>
                <w:rFonts w:ascii="Corbel" w:hAnsi="Corbel"/>
                <w:sz w:val="24"/>
                <w:szCs w:val="24"/>
              </w:rPr>
              <w:t>.</w:t>
            </w:r>
          </w:p>
          <w:p w14:paraId="2D6BF25C" w14:textId="26FA0403" w:rsidR="00654B9E" w:rsidRPr="00A212D9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A212D9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A212D9">
              <w:rPr>
                <w:rFonts w:ascii="Corbel" w:hAnsi="Corbel"/>
                <w:sz w:val="24"/>
                <w:szCs w:val="24"/>
              </w:rPr>
              <w:t xml:space="preserve">, </w:t>
            </w:r>
            <w:r w:rsidR="00C25BFA" w:rsidRPr="00A212D9"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A212D9">
              <w:rPr>
                <w:rFonts w:ascii="Corbel" w:hAnsi="Corbel"/>
                <w:sz w:val="24"/>
                <w:szCs w:val="24"/>
              </w:rPr>
              <w:t>.</w:t>
            </w:r>
          </w:p>
          <w:p w14:paraId="213D7BBB" w14:textId="1CB0FFAD" w:rsidR="00654B9E" w:rsidRPr="00A212D9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212D9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A212D9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A212D9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 w:rsidR="00C25BFA" w:rsidRPr="00A212D9">
              <w:rPr>
                <w:rFonts w:ascii="Corbel" w:hAnsi="Corbel"/>
                <w:i/>
                <w:sz w:val="24"/>
                <w:szCs w:val="24"/>
              </w:rPr>
              <w:t>…</w:t>
            </w:r>
            <w:r w:rsidR="00755B4E" w:rsidRPr="00A212D9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="00C25BFA" w:rsidRPr="00A212D9">
              <w:rPr>
                <w:rFonts w:ascii="Corbel" w:hAnsi="Corbel"/>
                <w:i/>
                <w:sz w:val="24"/>
                <w:szCs w:val="24"/>
              </w:rPr>
              <w:t>twoje najważniejsze narzędzie pracy</w:t>
            </w:r>
            <w:r w:rsidRPr="00A212D9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A212D9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 w:rsidR="00C25BFA" w:rsidRPr="00A212D9">
              <w:rPr>
                <w:rFonts w:ascii="Corbel" w:hAnsi="Corbel"/>
                <w:sz w:val="24"/>
                <w:szCs w:val="24"/>
              </w:rPr>
              <w:t>Warszawa 2002</w:t>
            </w:r>
            <w:r w:rsidRPr="00A212D9">
              <w:rPr>
                <w:rFonts w:ascii="Corbel" w:hAnsi="Corbel"/>
                <w:sz w:val="24"/>
                <w:szCs w:val="24"/>
              </w:rPr>
              <w:t>.</w:t>
            </w:r>
          </w:p>
          <w:p w14:paraId="4EC07346" w14:textId="591F0185" w:rsidR="00654B9E" w:rsidRPr="00A212D9" w:rsidRDefault="00654B9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212D9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A212D9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A212D9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="008E432D" w:rsidRPr="00A212D9"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A212D9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7612C321" w14:textId="46502DB1" w:rsidR="007328D8" w:rsidRPr="00A212D9" w:rsidRDefault="00654B9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212D9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A212D9">
              <w:rPr>
                <w:rFonts w:ascii="Corbel" w:hAnsi="Corbel"/>
                <w:sz w:val="24"/>
                <w:szCs w:val="24"/>
              </w:rPr>
              <w:t xml:space="preserve"> M. ,</w:t>
            </w:r>
            <w:r w:rsidR="008E432D" w:rsidRPr="00A212D9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="008E432D" w:rsidRPr="00A212D9">
              <w:rPr>
                <w:rFonts w:ascii="Corbel" w:hAnsi="Corbel"/>
                <w:sz w:val="24"/>
                <w:szCs w:val="24"/>
              </w:rPr>
              <w:t>Wydawnictwo Szko</w:t>
            </w:r>
            <w:r w:rsidR="008E432D" w:rsidRPr="00A212D9">
              <w:rPr>
                <w:rFonts w:ascii="Corbel" w:hAnsi="Corbel"/>
                <w:sz w:val="24"/>
                <w:szCs w:val="24"/>
              </w:rPr>
              <w:t>l</w:t>
            </w:r>
            <w:r w:rsidR="008E432D" w:rsidRPr="00A212D9">
              <w:rPr>
                <w:rFonts w:ascii="Corbel" w:hAnsi="Corbel"/>
                <w:sz w:val="24"/>
                <w:szCs w:val="24"/>
              </w:rPr>
              <w:t>ne PWN, Warszawa, Bielsko-Biała 2008.</w:t>
            </w:r>
          </w:p>
        </w:tc>
      </w:tr>
      <w:tr w:rsidR="0085747A" w:rsidRPr="00A212D9" w14:paraId="495CB8C1" w14:textId="77777777" w:rsidTr="0071620A">
        <w:trPr>
          <w:trHeight w:val="397"/>
        </w:trPr>
        <w:tc>
          <w:tcPr>
            <w:tcW w:w="7513" w:type="dxa"/>
          </w:tcPr>
          <w:p w14:paraId="610A296B" w14:textId="125AACAA" w:rsidR="00C25BFA" w:rsidRPr="00A212D9" w:rsidRDefault="0085747A" w:rsidP="008E43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277EDFCE" w14:textId="3FD84B25" w:rsidR="0018781E" w:rsidRPr="00A212D9" w:rsidRDefault="0018781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A212D9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A212D9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A212D9">
              <w:rPr>
                <w:rFonts w:ascii="Corbel" w:hAnsi="Corbel"/>
                <w:sz w:val="24"/>
                <w:szCs w:val="24"/>
              </w:rPr>
              <w:t>Wyd. Znak, Kraków 2018.</w:t>
            </w:r>
          </w:p>
        </w:tc>
      </w:tr>
    </w:tbl>
    <w:p w14:paraId="05289291" w14:textId="77777777" w:rsidR="0085747A" w:rsidRPr="00A212D9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A212D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A212D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212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212D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42A63" w14:textId="77777777" w:rsidR="00F7354C" w:rsidRDefault="00F7354C" w:rsidP="00C16ABF">
      <w:pPr>
        <w:spacing w:after="0" w:line="240" w:lineRule="auto"/>
      </w:pPr>
      <w:r>
        <w:separator/>
      </w:r>
    </w:p>
  </w:endnote>
  <w:endnote w:type="continuationSeparator" w:id="0">
    <w:p w14:paraId="324AD5EF" w14:textId="77777777" w:rsidR="00F7354C" w:rsidRDefault="00F7354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146B0C" w14:textId="77777777" w:rsidR="00F7354C" w:rsidRDefault="00F7354C" w:rsidP="00C16ABF">
      <w:pPr>
        <w:spacing w:after="0" w:line="240" w:lineRule="auto"/>
      </w:pPr>
      <w:r>
        <w:separator/>
      </w:r>
    </w:p>
  </w:footnote>
  <w:footnote w:type="continuationSeparator" w:id="0">
    <w:p w14:paraId="19A9F4D6" w14:textId="77777777" w:rsidR="00F7354C" w:rsidRDefault="00F7354C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0"/>
  </w:num>
  <w:num w:numId="14">
    <w:abstractNumId w:val="2"/>
  </w:num>
  <w:num w:numId="15">
    <w:abstractNumId w:val="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1270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781E"/>
    <w:rsid w:val="00192F37"/>
    <w:rsid w:val="001A5B70"/>
    <w:rsid w:val="001A70D2"/>
    <w:rsid w:val="001D657B"/>
    <w:rsid w:val="001D7B54"/>
    <w:rsid w:val="001E0209"/>
    <w:rsid w:val="001E41B5"/>
    <w:rsid w:val="001F2CA2"/>
    <w:rsid w:val="00210340"/>
    <w:rsid w:val="002144C0"/>
    <w:rsid w:val="0022477D"/>
    <w:rsid w:val="002278A9"/>
    <w:rsid w:val="00232239"/>
    <w:rsid w:val="002336F9"/>
    <w:rsid w:val="0024028F"/>
    <w:rsid w:val="00244ABC"/>
    <w:rsid w:val="00281FF2"/>
    <w:rsid w:val="00284CA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6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E2B24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696D"/>
    <w:rsid w:val="00573EF9"/>
    <w:rsid w:val="0059484D"/>
    <w:rsid w:val="005A0855"/>
    <w:rsid w:val="005A3196"/>
    <w:rsid w:val="005C080F"/>
    <w:rsid w:val="005C55E5"/>
    <w:rsid w:val="005C696A"/>
    <w:rsid w:val="005E2D52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49B3"/>
    <w:rsid w:val="0085052D"/>
    <w:rsid w:val="0085747A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32D"/>
    <w:rsid w:val="008E5448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2D9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2DD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607DB"/>
    <w:rsid w:val="00B66529"/>
    <w:rsid w:val="00B66797"/>
    <w:rsid w:val="00B66E97"/>
    <w:rsid w:val="00B75946"/>
    <w:rsid w:val="00B8056E"/>
    <w:rsid w:val="00B819C8"/>
    <w:rsid w:val="00B82308"/>
    <w:rsid w:val="00B90885"/>
    <w:rsid w:val="00BB520A"/>
    <w:rsid w:val="00BB76C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BFA"/>
    <w:rsid w:val="00C26CB7"/>
    <w:rsid w:val="00C324C1"/>
    <w:rsid w:val="00C36992"/>
    <w:rsid w:val="00C56036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5089"/>
    <w:rsid w:val="00CB1638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13EB5"/>
    <w:rsid w:val="00E21E7D"/>
    <w:rsid w:val="00E22FBC"/>
    <w:rsid w:val="00E24BF5"/>
    <w:rsid w:val="00E25338"/>
    <w:rsid w:val="00E478EA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B392F"/>
    <w:rsid w:val="00EC4899"/>
    <w:rsid w:val="00ED03AB"/>
    <w:rsid w:val="00ED32D2"/>
    <w:rsid w:val="00ED47CF"/>
    <w:rsid w:val="00EE32DE"/>
    <w:rsid w:val="00EE5457"/>
    <w:rsid w:val="00F070AB"/>
    <w:rsid w:val="00F17567"/>
    <w:rsid w:val="00F27A7B"/>
    <w:rsid w:val="00F3370B"/>
    <w:rsid w:val="00F526AF"/>
    <w:rsid w:val="00F617C3"/>
    <w:rsid w:val="00F62AFF"/>
    <w:rsid w:val="00F7066B"/>
    <w:rsid w:val="00F7354C"/>
    <w:rsid w:val="00F83B28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17B032-D97F-4325-AC36-E8411538E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880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2019-12-06T11:07:00Z</cp:lastPrinted>
  <dcterms:created xsi:type="dcterms:W3CDTF">2019-11-20T16:13:00Z</dcterms:created>
  <dcterms:modified xsi:type="dcterms:W3CDTF">2021-01-14T10:22:00Z</dcterms:modified>
</cp:coreProperties>
</file>